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1"/>
        <w:gridCol w:w="5114"/>
      </w:tblGrid>
      <w:tr w:rsidR="005D3EF2">
        <w:trPr>
          <w:cantSplit/>
          <w:trHeight w:val="737"/>
        </w:trPr>
        <w:tc>
          <w:tcPr>
            <w:tcW w:w="10205" w:type="dxa"/>
            <w:gridSpan w:val="2"/>
            <w:shd w:val="clear" w:color="auto" w:fill="auto"/>
            <w:vAlign w:val="bottom"/>
          </w:tcPr>
          <w:p w:rsidR="005D3EF2" w:rsidRDefault="005D3EF2">
            <w:pPr>
              <w:pStyle w:val="ELPSummaryName"/>
            </w:pPr>
            <w:r>
              <w:t xml:space="preserve">Sostituire con Nome (i) Cognome (i) </w:t>
            </w:r>
          </w:p>
        </w:tc>
      </w:tr>
      <w:tr w:rsidR="005D3EF2">
        <w:trPr>
          <w:cantSplit/>
          <w:trHeight w:hRule="exact" w:val="283"/>
        </w:trPr>
        <w:tc>
          <w:tcPr>
            <w:tcW w:w="10205" w:type="dxa"/>
            <w:gridSpan w:val="2"/>
            <w:shd w:val="clear" w:color="auto" w:fill="auto"/>
            <w:vAlign w:val="center"/>
          </w:tcPr>
          <w:p w:rsidR="005D3EF2" w:rsidRDefault="005D3EF2">
            <w:pPr>
              <w:pStyle w:val="TableContents"/>
            </w:pPr>
          </w:p>
        </w:tc>
      </w:tr>
      <w:tr w:rsidR="005D3EF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10205" w:type="dxa"/>
            <w:gridSpan w:val="2"/>
            <w:tcBorders>
              <w:top w:val="single" w:sz="8" w:space="0" w:color="008080"/>
            </w:tcBorders>
            <w:shd w:val="clear" w:color="auto" w:fill="auto"/>
            <w:vAlign w:val="bottom"/>
          </w:tcPr>
          <w:p w:rsidR="005D3EF2" w:rsidRDefault="005D3EF2">
            <w:pPr>
              <w:pStyle w:val="ELPtitlescenteraligned"/>
            </w:pPr>
          </w:p>
        </w:tc>
      </w:tr>
      <w:tr w:rsidR="005D3EF2">
        <w:trPr>
          <w:cantSplit/>
          <w:trHeight w:hRule="exact" w:val="425"/>
        </w:trPr>
        <w:tc>
          <w:tcPr>
            <w:tcW w:w="5091" w:type="dxa"/>
            <w:shd w:val="clear" w:color="auto" w:fill="auto"/>
            <w:vAlign w:val="center"/>
          </w:tcPr>
          <w:p w:rsidR="005D3EF2" w:rsidRDefault="005D3EF2">
            <w:pPr>
              <w:pStyle w:val="ELPtitlescenteraligned"/>
            </w:pPr>
            <w:r>
              <w:t xml:space="preserve">Lingua madre </w:t>
            </w: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  <w:vAlign w:val="center"/>
          </w:tcPr>
          <w:p w:rsidR="005D3EF2" w:rsidRDefault="005D3EF2">
            <w:pPr>
              <w:pStyle w:val="ELPtitlescenteraligned"/>
            </w:pPr>
            <w:r>
              <w:t>Altre lingue</w:t>
            </w:r>
          </w:p>
        </w:tc>
      </w:tr>
      <w:tr w:rsidR="005D3EF2" w:rsidRPr="00154D71">
        <w:tblPrEx>
          <w:tblCellMar>
            <w:left w:w="34" w:type="dxa"/>
            <w:right w:w="34" w:type="dxa"/>
          </w:tblCellMar>
        </w:tblPrEx>
        <w:trPr>
          <w:cantSplit/>
          <w:trHeight w:val="568"/>
        </w:trPr>
        <w:tc>
          <w:tcPr>
            <w:tcW w:w="5091" w:type="dxa"/>
            <w:shd w:val="clear" w:color="auto" w:fill="auto"/>
          </w:tcPr>
          <w:p w:rsidR="005D3EF2" w:rsidRPr="00154D71" w:rsidRDefault="005D3EF2">
            <w:pPr>
              <w:pStyle w:val="ELPSummaryLanguages"/>
              <w:rPr>
                <w:lang w:val="fr-BE"/>
              </w:rPr>
            </w:pPr>
            <w:r w:rsidRPr="00154D71">
              <w:rPr>
                <w:lang w:val="fr-BE"/>
              </w:rPr>
              <w:t>Sostituire con la lingua (e) madre</w:t>
            </w: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</w:tcPr>
          <w:p w:rsidR="005D3EF2" w:rsidRPr="00154D71" w:rsidRDefault="005D3EF2">
            <w:pPr>
              <w:pStyle w:val="ELPSummaryLanguages"/>
              <w:rPr>
                <w:lang w:val="fr-BE"/>
              </w:rPr>
            </w:pPr>
            <w:r w:rsidRPr="00154D71">
              <w:rPr>
                <w:lang w:val="fr-BE"/>
              </w:rPr>
              <w:t>Sostituisci con altra/e lingua/e</w:t>
            </w:r>
          </w:p>
        </w:tc>
      </w:tr>
      <w:tr w:rsidR="005D3EF2" w:rsidRPr="00154D71">
        <w:trPr>
          <w:cantSplit/>
          <w:trHeight w:hRule="exact" w:val="170"/>
        </w:trPr>
        <w:tc>
          <w:tcPr>
            <w:tcW w:w="5091" w:type="dxa"/>
            <w:shd w:val="clear" w:color="auto" w:fill="auto"/>
          </w:tcPr>
          <w:p w:rsidR="005D3EF2" w:rsidRPr="00154D71" w:rsidRDefault="005D3EF2">
            <w:pPr>
              <w:pStyle w:val="TableContents"/>
              <w:rPr>
                <w:lang w:val="fr-BE"/>
              </w:rPr>
            </w:pP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</w:tcPr>
          <w:p w:rsidR="005D3EF2" w:rsidRPr="00154D71" w:rsidRDefault="005D3EF2">
            <w:pPr>
              <w:pStyle w:val="TableContents"/>
              <w:rPr>
                <w:lang w:val="fr-BE"/>
              </w:rPr>
            </w:pPr>
          </w:p>
        </w:tc>
      </w:tr>
      <w:tr w:rsidR="005D3EF2" w:rsidRPr="00154D7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10205" w:type="dxa"/>
            <w:gridSpan w:val="2"/>
            <w:tcBorders>
              <w:bottom w:val="single" w:sz="8" w:space="0" w:color="008080"/>
            </w:tcBorders>
            <w:shd w:val="clear" w:color="auto" w:fill="auto"/>
          </w:tcPr>
          <w:p w:rsidR="005D3EF2" w:rsidRPr="00154D71" w:rsidRDefault="005D3EF2">
            <w:pPr>
              <w:pStyle w:val="TableContents"/>
              <w:rPr>
                <w:lang w:val="fr-BE"/>
              </w:rPr>
            </w:pPr>
          </w:p>
        </w:tc>
      </w:tr>
    </w:tbl>
    <w:p w:rsidR="005D3EF2" w:rsidRPr="00154D71" w:rsidRDefault="005D3EF2">
      <w:pPr>
        <w:pStyle w:val="ELPtableabovebelow"/>
        <w:rPr>
          <w:lang w:val="fr-BE"/>
        </w:rPr>
      </w:pPr>
    </w:p>
    <w:tbl>
      <w:tblPr>
        <w:tblW w:w="0" w:type="auto"/>
        <w:tblInd w:w="170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00"/>
      </w:tblPr>
      <w:tblGrid>
        <w:gridCol w:w="2036"/>
        <w:gridCol w:w="1586"/>
        <w:gridCol w:w="453"/>
        <w:gridCol w:w="2040"/>
        <w:gridCol w:w="1132"/>
        <w:gridCol w:w="908"/>
        <w:gridCol w:w="793"/>
        <w:gridCol w:w="1257"/>
      </w:tblGrid>
      <w:tr w:rsidR="005D3EF2">
        <w:trPr>
          <w:cantSplit/>
          <w:trHeight w:val="510"/>
        </w:trPr>
        <w:tc>
          <w:tcPr>
            <w:tcW w:w="10205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4"/>
            <w:vAlign w:val="center"/>
          </w:tcPr>
          <w:p w:rsidR="005D3EF2" w:rsidRDefault="005D3EF2">
            <w:pPr>
              <w:pStyle w:val="ELPTableLanguage"/>
            </w:pPr>
            <w:r>
              <w:t xml:space="preserve">Sostituire con la lingua </w:t>
            </w:r>
          </w:p>
        </w:tc>
      </w:tr>
      <w:tr w:rsidR="005D3EF2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ableTitles"/>
            </w:pPr>
            <w:r>
              <w:t>Autovalutazione delle competenze linguistiche</w:t>
            </w:r>
          </w:p>
        </w:tc>
      </w:tr>
      <w:tr w:rsidR="005D3EF2">
        <w:trPr>
          <w:cantSplit/>
          <w:trHeight w:val="425"/>
        </w:trPr>
        <w:tc>
          <w:tcPr>
            <w:tcW w:w="407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itlescenteraligned"/>
            </w:pPr>
            <w:r>
              <w:t>Comprensione</w:t>
            </w:r>
          </w:p>
        </w:tc>
        <w:tc>
          <w:tcPr>
            <w:tcW w:w="408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itlescenteraligned"/>
            </w:pPr>
            <w:r>
              <w:t>Parlato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itlescenteraligned"/>
            </w:pPr>
            <w:r>
              <w:t>Scritto</w:t>
            </w:r>
          </w:p>
        </w:tc>
      </w:tr>
      <w:tr w:rsidR="005D3EF2">
        <w:trPr>
          <w:cantSplit/>
          <w:trHeight w:val="284"/>
        </w:trPr>
        <w:tc>
          <w:tcPr>
            <w:tcW w:w="203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44611B">
            <w:pPr>
              <w:pStyle w:val="ELPiconlabel"/>
            </w:pPr>
            <w:r>
              <w:rPr>
                <w:noProof/>
                <w:position w:val="-6"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iconlabel"/>
            </w:pPr>
            <w:r>
              <w:t>Ascolto</w:t>
            </w:r>
          </w:p>
        </w:tc>
        <w:tc>
          <w:tcPr>
            <w:tcW w:w="203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44611B">
            <w:pPr>
              <w:pStyle w:val="ELPiconlabel"/>
            </w:pPr>
            <w:r>
              <w:rPr>
                <w:noProof/>
                <w:position w:val="-6"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iconlabel"/>
            </w:pPr>
            <w:r>
              <w:t>Lettura</w:t>
            </w:r>
          </w:p>
        </w:tc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44611B">
            <w:pPr>
              <w:pStyle w:val="ELPiconlabel"/>
            </w:pPr>
            <w:r>
              <w:rPr>
                <w:noProof/>
                <w:position w:val="-6"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iconlabel"/>
            </w:pPr>
            <w:r>
              <w:t>Interazione</w:t>
            </w:r>
          </w:p>
        </w:tc>
        <w:tc>
          <w:tcPr>
            <w:tcW w:w="204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44611B">
            <w:pPr>
              <w:pStyle w:val="ELPiconlabel"/>
            </w:pPr>
            <w:r>
              <w:rPr>
                <w:noProof/>
                <w:position w:val="-6"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iconlabel"/>
            </w:pPr>
            <w:r>
              <w:t xml:space="preserve">Produzione orale 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Default="0044611B">
            <w:pPr>
              <w:pStyle w:val="ELPiconlabel"/>
            </w:pPr>
            <w:r>
              <w:rPr>
                <w:noProof/>
                <w:position w:val="-6"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iconlabel"/>
            </w:pPr>
            <w:r>
              <w:t>Scritto</w:t>
            </w:r>
          </w:p>
        </w:tc>
      </w:tr>
      <w:tr w:rsidR="005D3EF2">
        <w:trPr>
          <w:cantSplit/>
          <w:trHeight w:val="284"/>
        </w:trPr>
        <w:tc>
          <w:tcPr>
            <w:tcW w:w="203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level"/>
              <w:ind w:left="-70" w:right="-70"/>
              <w:rPr>
                <w:color w:val="000000"/>
                <w:spacing w:val="-6"/>
                <w:sz w:val="16"/>
                <w:lang w:val="fr-BE"/>
              </w:rPr>
            </w:pPr>
            <w:r w:rsidRPr="00154D71">
              <w:rPr>
                <w:lang w:val="fr-BE"/>
              </w:rPr>
              <w:t>Sostituisci con il livello (es. B1)</w:t>
            </w:r>
          </w:p>
          <w:p w:rsidR="005D3EF2" w:rsidRDefault="005D3EF2">
            <w:pPr>
              <w:pStyle w:val="ELPlevellabel"/>
              <w:ind w:left="-70" w:right="-70"/>
            </w:pPr>
            <w:r w:rsidRPr="00154D71">
              <w:rPr>
                <w:color w:val="000000"/>
                <w:spacing w:val="-6"/>
                <w:lang w:val="fr-BE"/>
              </w:rPr>
              <w:t xml:space="preserve">Sostituisci con il livello dell'etichetta (es. </w:t>
            </w:r>
            <w:r>
              <w:rPr>
                <w:color w:val="000000"/>
                <w:spacing w:val="-6"/>
              </w:rPr>
              <w:t>Utente autonomo)</w:t>
            </w:r>
          </w:p>
        </w:tc>
        <w:tc>
          <w:tcPr>
            <w:tcW w:w="203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level"/>
              <w:ind w:left="-70" w:right="-70"/>
              <w:rPr>
                <w:color w:val="000000"/>
                <w:spacing w:val="-6"/>
                <w:sz w:val="16"/>
                <w:lang w:val="fr-BE"/>
              </w:rPr>
            </w:pPr>
            <w:r w:rsidRPr="00154D71">
              <w:rPr>
                <w:lang w:val="fr-BE"/>
              </w:rPr>
              <w:t>Sostituisci con il livello (es. B1)</w:t>
            </w:r>
          </w:p>
          <w:p w:rsidR="005D3EF2" w:rsidRDefault="005D3EF2">
            <w:pPr>
              <w:pStyle w:val="ELPlevellabel"/>
              <w:ind w:left="-70" w:right="-70"/>
            </w:pPr>
            <w:r w:rsidRPr="00154D71">
              <w:rPr>
                <w:color w:val="000000"/>
                <w:spacing w:val="-6"/>
                <w:lang w:val="fr-BE"/>
              </w:rPr>
              <w:t xml:space="preserve">Sostituisci con il livello dell'etichetta (es. </w:t>
            </w:r>
            <w:r>
              <w:rPr>
                <w:color w:val="000000"/>
                <w:spacing w:val="-6"/>
              </w:rPr>
              <w:t xml:space="preserve">Utente autonomo) </w:t>
            </w:r>
          </w:p>
        </w:tc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level"/>
              <w:ind w:left="-70" w:right="-70"/>
              <w:rPr>
                <w:color w:val="000000"/>
                <w:spacing w:val="-6"/>
                <w:sz w:val="16"/>
                <w:lang w:val="fr-BE"/>
              </w:rPr>
            </w:pPr>
            <w:r w:rsidRPr="00154D71">
              <w:rPr>
                <w:lang w:val="fr-BE"/>
              </w:rPr>
              <w:t>Sostituisci con il livello (es. B1)</w:t>
            </w:r>
          </w:p>
          <w:p w:rsidR="005D3EF2" w:rsidRDefault="005D3EF2">
            <w:pPr>
              <w:pStyle w:val="ELPlevellabel"/>
              <w:ind w:left="-70" w:right="-70"/>
            </w:pPr>
            <w:r w:rsidRPr="00154D71">
              <w:rPr>
                <w:color w:val="000000"/>
                <w:spacing w:val="-6"/>
                <w:lang w:val="fr-BE"/>
              </w:rPr>
              <w:t xml:space="preserve">Sostituisci con il livello dell'etichetta (es. </w:t>
            </w:r>
            <w:r>
              <w:rPr>
                <w:color w:val="000000"/>
                <w:spacing w:val="-6"/>
              </w:rPr>
              <w:t xml:space="preserve">Utente autonomo) </w:t>
            </w:r>
          </w:p>
        </w:tc>
        <w:tc>
          <w:tcPr>
            <w:tcW w:w="204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level"/>
              <w:ind w:left="-70" w:right="-70"/>
              <w:rPr>
                <w:color w:val="000000"/>
                <w:spacing w:val="-6"/>
                <w:sz w:val="16"/>
                <w:lang w:val="fr-BE"/>
              </w:rPr>
            </w:pPr>
            <w:r w:rsidRPr="00154D71">
              <w:rPr>
                <w:lang w:val="fr-BE"/>
              </w:rPr>
              <w:t>Sostituisci con il livello (es. B1)</w:t>
            </w:r>
          </w:p>
          <w:p w:rsidR="005D3EF2" w:rsidRDefault="005D3EF2">
            <w:pPr>
              <w:pStyle w:val="ELPlevellabel"/>
              <w:ind w:left="-70" w:right="-70"/>
            </w:pPr>
            <w:r w:rsidRPr="00154D71">
              <w:rPr>
                <w:color w:val="000000"/>
                <w:spacing w:val="-6"/>
                <w:lang w:val="fr-BE"/>
              </w:rPr>
              <w:t xml:space="preserve">Sostituisci con il livello dell'etichetta (es. </w:t>
            </w:r>
            <w:r>
              <w:rPr>
                <w:color w:val="000000"/>
                <w:spacing w:val="-6"/>
              </w:rPr>
              <w:t xml:space="preserve">Utente autonomo) 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level"/>
              <w:ind w:left="-70" w:right="-70"/>
              <w:rPr>
                <w:color w:val="000000"/>
                <w:spacing w:val="-6"/>
                <w:sz w:val="16"/>
                <w:lang w:val="fr-BE"/>
              </w:rPr>
            </w:pPr>
            <w:r w:rsidRPr="00154D71">
              <w:rPr>
                <w:lang w:val="fr-BE"/>
              </w:rPr>
              <w:t>Sostituisci con il livello (es. B1)</w:t>
            </w:r>
          </w:p>
          <w:p w:rsidR="005D3EF2" w:rsidRDefault="005D3EF2">
            <w:pPr>
              <w:pStyle w:val="ELPlevellabel"/>
              <w:ind w:left="-70" w:right="-70"/>
            </w:pPr>
            <w:r w:rsidRPr="00154D71">
              <w:rPr>
                <w:color w:val="000000"/>
                <w:spacing w:val="-6"/>
                <w:lang w:val="fr-BE"/>
              </w:rPr>
              <w:t xml:space="preserve">Sostituisci con il livello dell'etichetta (es. </w:t>
            </w:r>
            <w:r>
              <w:rPr>
                <w:color w:val="000000"/>
                <w:spacing w:val="-6"/>
              </w:rPr>
              <w:t xml:space="preserve">Utente autonomo) </w:t>
            </w:r>
          </w:p>
        </w:tc>
      </w:tr>
      <w:tr w:rsidR="005D3EF2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ableTitles"/>
            </w:pPr>
            <w:r>
              <w:t>Certificati e diploma</w:t>
            </w:r>
          </w:p>
        </w:tc>
      </w:tr>
      <w:tr w:rsidR="005D3EF2">
        <w:trPr>
          <w:cantSplit/>
          <w:trHeight w:val="454"/>
        </w:trPr>
        <w:tc>
          <w:tcPr>
            <w:tcW w:w="3622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titlesleftalinged"/>
              <w:ind w:left="-6" w:right="7"/>
            </w:pPr>
            <w:r>
              <w:t>Titolo</w:t>
            </w:r>
          </w:p>
        </w:tc>
        <w:tc>
          <w:tcPr>
            <w:tcW w:w="362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titlesleftalinged"/>
              <w:ind w:left="-6" w:right="7"/>
            </w:pPr>
            <w:r>
              <w:t>Ente erogatore</w:t>
            </w:r>
          </w:p>
        </w:tc>
        <w:tc>
          <w:tcPr>
            <w:tcW w:w="17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titlescenteraligned"/>
              <w:ind w:left="-6" w:right="7"/>
            </w:pPr>
            <w:r>
              <w:t xml:space="preserve"> Data</w:t>
            </w:r>
          </w:p>
        </w:tc>
        <w:tc>
          <w:tcPr>
            <w:tcW w:w="125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titlescenteraligned"/>
              <w:ind w:left="-6" w:right="7"/>
            </w:pPr>
            <w:r>
              <w:t>Livello*</w:t>
            </w:r>
          </w:p>
        </w:tc>
      </w:tr>
      <w:tr w:rsidR="005D3EF2">
        <w:trPr>
          <w:cantSplit/>
          <w:trHeight w:val="340"/>
        </w:trPr>
        <w:tc>
          <w:tcPr>
            <w:tcW w:w="3622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contentleftaligned"/>
              <w:ind w:left="0" w:right="7"/>
              <w:rPr>
                <w:spacing w:val="-6"/>
              </w:rPr>
            </w:pPr>
            <w:r>
              <w:t xml:space="preserve">Sostituisci con la denominazione del certificato o diploma </w:t>
            </w:r>
          </w:p>
        </w:tc>
        <w:tc>
          <w:tcPr>
            <w:tcW w:w="362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Pr="00154D71" w:rsidRDefault="005D3EF2">
            <w:pPr>
              <w:pStyle w:val="ELPcontentleftaligned"/>
              <w:ind w:left="0" w:right="7"/>
              <w:rPr>
                <w:spacing w:val="-6"/>
                <w:lang w:val="fr-BE"/>
              </w:rPr>
            </w:pPr>
            <w:r w:rsidRPr="00154D71">
              <w:rPr>
                <w:spacing w:val="-6"/>
                <w:lang w:val="fr-BE"/>
              </w:rPr>
              <w:t>Sostituisci con il nome dell'ente certificatore</w:t>
            </w:r>
          </w:p>
        </w:tc>
        <w:tc>
          <w:tcPr>
            <w:tcW w:w="17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Pr="00154D71" w:rsidRDefault="005D3EF2">
            <w:pPr>
              <w:pStyle w:val="ELPcontentleftaligned"/>
              <w:spacing w:line="100" w:lineRule="atLeast"/>
              <w:ind w:left="0" w:right="7"/>
              <w:jc w:val="center"/>
              <w:rPr>
                <w:spacing w:val="-6"/>
                <w:lang w:val="fr-BE"/>
              </w:rPr>
            </w:pPr>
            <w:r w:rsidRPr="00154D71">
              <w:rPr>
                <w:spacing w:val="-6"/>
                <w:lang w:val="fr-BE"/>
              </w:rPr>
              <w:t>Sostituisci con la data di emissione</w:t>
            </w:r>
          </w:p>
        </w:tc>
        <w:tc>
          <w:tcPr>
            <w:tcW w:w="125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contentleftaligned"/>
              <w:spacing w:line="100" w:lineRule="atLeast"/>
              <w:ind w:left="0" w:right="7"/>
              <w:jc w:val="center"/>
            </w:pPr>
            <w:r w:rsidRPr="00154D71">
              <w:rPr>
                <w:spacing w:val="-6"/>
                <w:lang w:val="fr-BE"/>
              </w:rPr>
              <w:t xml:space="preserve">Sostituisci con il livello (es. </w:t>
            </w:r>
            <w:r>
              <w:rPr>
                <w:spacing w:val="-6"/>
              </w:rPr>
              <w:t>B2)</w:t>
            </w:r>
          </w:p>
        </w:tc>
      </w:tr>
      <w:tr w:rsidR="005D3EF2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Default="00154D71">
            <w:pPr>
              <w:pStyle w:val="ELPTableTitles"/>
            </w:pPr>
            <w:r>
              <w:t>Esperienze linguistiche e</w:t>
            </w:r>
            <w:r w:rsidR="005D3EF2">
              <w:t xml:space="preserve"> interculturali </w:t>
            </w:r>
          </w:p>
        </w:tc>
      </w:tr>
      <w:tr w:rsidR="005D3EF2">
        <w:trPr>
          <w:cantSplit/>
          <w:trHeight w:hRule="exact" w:val="454"/>
        </w:trPr>
        <w:tc>
          <w:tcPr>
            <w:tcW w:w="7247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itlesleftalinged"/>
              <w:ind w:left="-7" w:right="6"/>
            </w:pPr>
            <w:r>
              <w:t>Descrizione</w:t>
            </w:r>
          </w:p>
        </w:tc>
        <w:tc>
          <w:tcPr>
            <w:tcW w:w="2958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titlescenteraligned"/>
              <w:ind w:right="-7"/>
              <w:rPr>
                <w:rStyle w:val="ELPExperiencetype"/>
              </w:rPr>
            </w:pPr>
            <w:r>
              <w:t>Durata</w:t>
            </w:r>
          </w:p>
        </w:tc>
      </w:tr>
      <w:tr w:rsidR="005D3EF2" w:rsidRPr="00154D71">
        <w:trPr>
          <w:cantSplit/>
          <w:trHeight w:val="6"/>
        </w:trPr>
        <w:tc>
          <w:tcPr>
            <w:tcW w:w="7247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Pr="00154D71" w:rsidRDefault="005D3EF2">
            <w:pPr>
              <w:pStyle w:val="ELPExperience"/>
              <w:rPr>
                <w:color w:val="363534"/>
                <w:spacing w:val="-6"/>
                <w:lang w:val="fr-BE"/>
              </w:rPr>
            </w:pPr>
            <w:r w:rsidRPr="00154D71">
              <w:rPr>
                <w:rStyle w:val="ELPExperiencetype"/>
                <w:lang w:val="fr-BE"/>
              </w:rPr>
              <w:t>Uso delle lingue per studio o formazione / Uso delle lingue sul posto di lavoro / Uso delle lingue durante la vita quotidiana o in caso di viaggi all'estero / Mediare tra le lingue</w:t>
            </w:r>
            <w:r w:rsidRPr="00154D71">
              <w:rPr>
                <w:lang w:val="fr-BE"/>
              </w:rPr>
              <w:t xml:space="preserve"> </w:t>
            </w:r>
            <w:r w:rsidRPr="00154D71">
              <w:rPr>
                <w:color w:val="363534"/>
                <w:lang w:val="fr-BE"/>
              </w:rPr>
              <w:t>(cancella le esperienze non rilevanti o sostituisci con il tuo testo): Sostituisci con la descrizione dell'esperienza</w:t>
            </w:r>
            <w:r w:rsidRPr="00154D71">
              <w:rPr>
                <w:lang w:val="fr-BE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D3EF2" w:rsidRPr="00154D71" w:rsidRDefault="005D3EF2">
            <w:pPr>
              <w:pStyle w:val="ELPcontentleftaligned"/>
              <w:spacing w:line="100" w:lineRule="atLeast"/>
              <w:ind w:left="0" w:right="7"/>
              <w:jc w:val="center"/>
              <w:rPr>
                <w:lang w:val="fr-BE"/>
              </w:rPr>
            </w:pPr>
            <w:r w:rsidRPr="00154D71">
              <w:rPr>
                <w:spacing w:val="-6"/>
                <w:lang w:val="fr-BE"/>
              </w:rPr>
              <w:t>Sostituire con date (da - a)</w:t>
            </w:r>
          </w:p>
        </w:tc>
      </w:tr>
    </w:tbl>
    <w:p w:rsidR="005D3EF2" w:rsidRPr="00154D71" w:rsidRDefault="005D3EF2">
      <w:pPr>
        <w:pStyle w:val="ELPtableabovebelow"/>
        <w:rPr>
          <w:lang w:val="fr-BE"/>
        </w:rPr>
        <w:sectPr w:rsidR="005D3EF2" w:rsidRPr="00154D7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850" w:bottom="2608" w:left="850" w:header="737" w:footer="624" w:gutter="0"/>
          <w:cols w:space="720"/>
          <w:docGrid w:linePitch="600" w:charSpace="32768"/>
        </w:sectPr>
      </w:pPr>
    </w:p>
    <w:tbl>
      <w:tblPr>
        <w:tblW w:w="0" w:type="auto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7"/>
        <w:gridCol w:w="1155"/>
        <w:gridCol w:w="2268"/>
        <w:gridCol w:w="2171"/>
        <w:gridCol w:w="2367"/>
        <w:gridCol w:w="2269"/>
        <w:gridCol w:w="2231"/>
        <w:gridCol w:w="2306"/>
      </w:tblGrid>
      <w:tr w:rsidR="005D3EF2">
        <w:trPr>
          <w:cantSplit/>
        </w:trPr>
        <w:tc>
          <w:tcPr>
            <w:tcW w:w="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TableContents"/>
              <w:rPr>
                <w:lang w:val="fr-BE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TableContents"/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level"/>
            </w:pPr>
            <w:r>
              <w:t>A1</w:t>
            </w:r>
          </w:p>
          <w:p w:rsidR="005D3EF2" w:rsidRDefault="005D3EF2">
            <w:pPr>
              <w:pStyle w:val="ELPlevellabel"/>
            </w:pPr>
            <w:r>
              <w:t>Utente base</w:t>
            </w:r>
          </w:p>
        </w:tc>
        <w:tc>
          <w:tcPr>
            <w:tcW w:w="2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level"/>
            </w:pPr>
            <w:r>
              <w:t>A2</w:t>
            </w:r>
          </w:p>
          <w:p w:rsidR="005D3EF2" w:rsidRDefault="005D3EF2">
            <w:pPr>
              <w:pStyle w:val="ELPlevellabel"/>
            </w:pPr>
            <w:r>
              <w:t>Utente base</w:t>
            </w:r>
          </w:p>
        </w:tc>
        <w:tc>
          <w:tcPr>
            <w:tcW w:w="23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level"/>
            </w:pPr>
            <w:r>
              <w:t>B1</w:t>
            </w:r>
          </w:p>
          <w:p w:rsidR="005D3EF2" w:rsidRDefault="005D3EF2">
            <w:pPr>
              <w:pStyle w:val="ELPlevellabel"/>
            </w:pPr>
            <w:r>
              <w:t>Utente autonomo</w:t>
            </w:r>
          </w:p>
        </w:tc>
        <w:tc>
          <w:tcPr>
            <w:tcW w:w="22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level"/>
            </w:pPr>
            <w:r>
              <w:t>B2</w:t>
            </w:r>
          </w:p>
          <w:p w:rsidR="005D3EF2" w:rsidRDefault="005D3EF2">
            <w:pPr>
              <w:pStyle w:val="ELPlevellabel"/>
            </w:pPr>
            <w:r>
              <w:t>Utente autonomo</w:t>
            </w:r>
          </w:p>
        </w:tc>
        <w:tc>
          <w:tcPr>
            <w:tcW w:w="22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level"/>
            </w:pPr>
            <w:r>
              <w:t>C1</w:t>
            </w:r>
          </w:p>
          <w:p w:rsidR="005D3EF2" w:rsidRDefault="005D3EF2">
            <w:pPr>
              <w:pStyle w:val="ELPlevellabel"/>
            </w:pPr>
            <w:r>
              <w:t>Utente avanzato</w:t>
            </w:r>
          </w:p>
        </w:tc>
        <w:tc>
          <w:tcPr>
            <w:tcW w:w="2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level"/>
            </w:pPr>
            <w:r>
              <w:t>C2</w:t>
            </w:r>
          </w:p>
          <w:p w:rsidR="005D3EF2" w:rsidRDefault="005D3EF2">
            <w:pPr>
              <w:pStyle w:val="ELPlevellabel"/>
            </w:pPr>
            <w:r>
              <w:t>Utente avanzato</w:t>
            </w:r>
          </w:p>
        </w:tc>
      </w:tr>
      <w:tr w:rsidR="005D3EF2" w:rsidRPr="00154D71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Gridverticaltitles"/>
            </w:pPr>
            <w:r>
              <w:t>Comprensione</w:t>
            </w: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44611B">
            <w:pPr>
              <w:pStyle w:val="ELPGridiconlabel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Gridiconlabel"/>
            </w:pPr>
            <w:r>
              <w:t>Ascolto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riconoscere parole che mi sono familiari ed espressioni molto semplici riferite a me stesso, alla mia famiglia e al mio ambiente, purché le persone parlino lentamente e chiaramente.</w:t>
            </w:r>
          </w:p>
        </w:tc>
        <w:tc>
          <w:tcPr>
            <w:tcW w:w="2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capire espressioni e parole di uso molto frequente relative a ciò che mi riguarda direttamente (per esempio informazioni di base sulla mia persona e sulla mia famiglia, gli acquisti, l’ambiente circostante e il lavoro). </w:t>
            </w:r>
            <w:r>
              <w:t>Riesco ad afferrare l’essenziale di messaggi e annunci brevi, semplici e chiari.</w:t>
            </w:r>
          </w:p>
        </w:tc>
        <w:tc>
          <w:tcPr>
            <w:tcW w:w="23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      </w:r>
          </w:p>
        </w:tc>
        <w:tc>
          <w:tcPr>
            <w:tcW w:w="22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      </w:r>
          </w:p>
        </w:tc>
        <w:tc>
          <w:tcPr>
            <w:tcW w:w="22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capire un discorso lungo anche se non é chiaramente strutturato e le relazioni non vengono segnalate, ma rimangono implicite. </w:t>
            </w:r>
            <w:r>
              <w:t>Riesco a capire senza troppo sforzo le trasmissioni televisive e i film.</w:t>
            </w:r>
          </w:p>
        </w:tc>
        <w:tc>
          <w:tcPr>
            <w:tcW w:w="2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Non ho nessuna difficoltà a capire qualsiasi lingua parlata, sia dal vivo sia trasmessa, anche se il discorso é tenuto in modo veloce da un madrelingua, purché abbia il tempo di abituarmi all’ accento.</w:t>
            </w:r>
          </w:p>
        </w:tc>
      </w:tr>
      <w:tr w:rsidR="005D3EF2" w:rsidRPr="00154D71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Pr="00154D71" w:rsidRDefault="005D3EF2">
            <w:pPr>
              <w:rPr>
                <w:lang w:val="fr-BE"/>
              </w:rPr>
            </w:pP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44611B">
            <w:pPr>
              <w:pStyle w:val="ELPGridiconlabel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Gridiconlabel"/>
            </w:pPr>
            <w:r>
              <w:t>Lettura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capire i nomi e le persone che mi sono familiari e frasi molto semplici, per esempio quelle di annunci, cartelloni, cataloghi.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leggere testi molto brevi e semplici e a trovare informazioni specifiche e prevedibili in materiale di uso quotidiano, quali pubblicità, programmi, menù e orari. </w:t>
            </w:r>
            <w:r>
              <w:t>Riesco a capire lettere personali semplici e brevi.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capire testi scritti di uso corrente legati alla sfera quotidiana o al lavoro. Riesco a capire la descrizione di avvenimenti, di sentimenti e di desideri contenuta in lettere personali.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leggere articoli e relazioni su questioni d’attualità in cui l’autore prende posizione ed esprime un punto di vista determinato. Riesco a comprendere un testo narrativo contemporaneo.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capire testi letterari e informativi lunghi e complessi e so apprezzare le differenze di stile. </w:t>
            </w:r>
            <w:r>
              <w:t>Riesco a capire articoli specialistici e istruzioni tecniche piuttosto lunghe, anche quando non appartengono al mio settore.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capire con facilità praticamente tutte le forme di lingua scritta inclusi i testi teorici, strutturalmente o linguisticamante complessi, quali manuali, articoli specialistici e opere letterarie.</w:t>
            </w:r>
          </w:p>
        </w:tc>
      </w:tr>
      <w:tr w:rsidR="005D3EF2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Gridverticaltitles"/>
            </w:pPr>
            <w:r>
              <w:t>Parlato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44611B">
            <w:pPr>
              <w:pStyle w:val="ELPGridiconlabel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Gridiconlabel"/>
            </w:pPr>
            <w:r>
              <w:t>Interazione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comunicare affrontando compiti semplici e di routine che richiedano solo uno scambio semplice e diretto di informazioni su argomenti e attività consuete. </w:t>
            </w:r>
            <w:r>
              <w:t>Riesco a partecipare a brevi conversazioni, anche se di solito non capisco abbastanza per riuscire a sostenere la conversazione.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comunicare con un grado di spontaneità e scioltezza sufficiente per interagire in modo normale con parlanti nativi. </w:t>
            </w:r>
            <w:r>
              <w:t>Riesco a partecipare attivamente a una discussione in contesti familiari, esponendo e sostenendo le mie opinioni.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      </w:r>
          </w:p>
          <w:p w:rsidR="005D3EF2" w:rsidRDefault="005D3EF2">
            <w:pPr>
              <w:pStyle w:val="ELPGridcontent"/>
            </w:pP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cosí scorrevole che difficilmente qualcuno se ne accorge.</w:t>
            </w:r>
          </w:p>
        </w:tc>
      </w:tr>
      <w:tr w:rsidR="005D3EF2" w:rsidRPr="00154D71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/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44611B">
            <w:pPr>
              <w:pStyle w:val="ELPGridiconlabel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Gridiconlabel"/>
            </w:pPr>
            <w:r>
              <w:t>Produzione orale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usare espressioni e frasi semplici per descrivere il luogo dove abito e la gente che conosco.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ad usare una serie di espressioni e frasi per descrivere con parole semplici la mia famiglia ed altre persone, le mie condizioni di vita, la carriera scolastica e il mio lavoro attuale o il più recente.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esprimermi in modo chiaro e articolato su una vasta gamma di argomenti che mi interessano. Riesco a esprimere un’ opinione su un argomento d’attualità, indicando vantaggi e svantaggi delle diverse opzioni.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lang w:val="fr-BE"/>
              </w:rPr>
            </w:pPr>
            <w:r w:rsidRPr="00154D71">
              <w:rPr>
                <w:lang w:val="fr-BE"/>
              </w:rPr>
              <w:t>Riesco a presentare descrizioni chiare e articolate su argomenti complessi, integrandovi temi secondari, sviluppando punti specifici e concludendo il tutto in modo appropriato.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Pr="00154D71" w:rsidRDefault="005D3EF2">
            <w:pPr>
              <w:pStyle w:val="ELPGridcontent"/>
              <w:rPr>
                <w:rFonts w:ascii="Calibri" w:hAnsi="Calibri"/>
                <w:sz w:val="22"/>
                <w:lang w:val="fr-BE"/>
              </w:rPr>
            </w:pPr>
            <w:r w:rsidRPr="00154D71">
              <w:rPr>
                <w:lang w:val="fr-BE"/>
              </w:rPr>
              <w:t>Riesco a presentare descrizioni o argomentazioni chiare e scorrevoli, in uno stile adeguato al contesto e con una struttura logica efficace, che possa aiutare il destinatario a identificare i punti salienti da rammentare.</w:t>
            </w:r>
          </w:p>
        </w:tc>
      </w:tr>
      <w:tr w:rsidR="005D3EF2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5D3EF2">
            <w:pPr>
              <w:pStyle w:val="ELPGridverticaltitles"/>
            </w:pPr>
            <w:r>
              <w:rPr>
                <w:rFonts w:ascii="Calibri" w:hAnsi="Calibri"/>
                <w:sz w:val="22"/>
              </w:rPr>
              <w:t>Scritto</w:t>
            </w:r>
            <w:r>
              <w:t xml:space="preserve"> 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3EF2" w:rsidRDefault="0044611B">
            <w:pPr>
              <w:pStyle w:val="ELPGridiconlabel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213360" cy="182880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EF2">
              <w:t xml:space="preserve"> </w:t>
            </w:r>
          </w:p>
          <w:p w:rsidR="005D3EF2" w:rsidRDefault="005D3EF2">
            <w:pPr>
              <w:pStyle w:val="ELPGridiconlabel"/>
            </w:pPr>
            <w:r>
              <w:t>Scritto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scrivere una breve e semplice cartolina , ad esempio per mandare i saluti delle vacanze. Riesco a compilare moduli con dati personali scrivendo per esempio il mio nome, la nazionalità e l’indirizzo sulla scheda di registrazione di un albergo.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prendere semplici appunti e a scrivere brevi messaggi su argomenti riguardanti bisogni immediati. </w:t>
            </w:r>
            <w:r>
              <w:t>Riesco a scrivere una lettera personale molto semplice, per esempio per ringraziare qualcuno.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scrivere testi semplici e coerenti su argomenti a me noti o di mio interesse. </w:t>
            </w:r>
            <w:r>
              <w:t>Riesco a scrivere lettere personali esponendo esperienze e impressioni.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 w:rsidRPr="00154D71">
              <w:rPr>
                <w:lang w:val="fr-BE"/>
              </w:rPr>
              <w:t xml:space="preserve">Riesco a scrivere testi chiari e articolati su un’ampia gamma di argomenti che mi interessano. </w:t>
            </w:r>
            <w:r>
              <w:t>Riesco a scrivere saggi e relazioni, fornendo informazioni e ragioni a favore o contro una determinata opinione. Riesco a scrivere lettere mettendo in evidenza il significato che attribuisco personalmente agli avvenimenti e alle esperienze.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</w:pPr>
            <w:r>
      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D3EF2" w:rsidRDefault="005D3EF2">
            <w:pPr>
              <w:pStyle w:val="ELPGridcontent"/>
              <w:rPr>
                <w:szCs w:val="14"/>
              </w:rPr>
            </w:pPr>
            <w:r w:rsidRPr="00154D71">
              <w:rPr>
                <w:lang w:val="fr-BE"/>
              </w:rPr>
              <w:t xml:space="preserve">Riesco a scrivere testi chiari, scorrevoli e stilisticamente appropriati. Riesco a scrivere lettere, relazioni e articoli complessi, supportando il contenuto con una struttura logica efficace che aiuti il destinatario a identificare i punti salienti da rammentare. </w:t>
            </w:r>
            <w:r>
              <w:t>Riesco a scrivere riassunti e recensioni di opere letterarie e di testi specialisti.</w:t>
            </w:r>
          </w:p>
        </w:tc>
      </w:tr>
    </w:tbl>
    <w:p w:rsidR="005D3EF2" w:rsidRPr="00154D71" w:rsidRDefault="005D3EF2">
      <w:pPr>
        <w:pStyle w:val="ELPGridCEF"/>
        <w:rPr>
          <w:lang w:val="fr-BE"/>
        </w:rPr>
      </w:pPr>
      <w:r w:rsidRPr="00154D71">
        <w:rPr>
          <w:szCs w:val="14"/>
          <w:lang w:val="fr-BE"/>
        </w:rPr>
        <w:t xml:space="preserve">Quadro europeo comune di riferimento per le lingue: © Consiglio d'Europa </w:t>
      </w:r>
    </w:p>
    <w:sectPr w:rsidR="005D3EF2" w:rsidRPr="00154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850" w:bottom="1020" w:left="850" w:header="283" w:footer="62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83" w:rsidRDefault="00F53983">
      <w:r>
        <w:separator/>
      </w:r>
    </w:p>
  </w:endnote>
  <w:endnote w:type="continuationSeparator" w:id="0">
    <w:p w:rsidR="00F53983" w:rsidRDefault="00F5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Layout w:type="fixed"/>
      <w:tblCellMar>
        <w:left w:w="0" w:type="dxa"/>
        <w:right w:w="0" w:type="dxa"/>
      </w:tblCellMar>
      <w:tblLook w:val="0000"/>
    </w:tblPr>
    <w:tblGrid>
      <w:gridCol w:w="7253"/>
      <w:gridCol w:w="2957"/>
    </w:tblGrid>
    <w:tr w:rsidR="004A4440">
      <w:trPr>
        <w:trHeight w:hRule="exact" w:val="992"/>
      </w:trPr>
      <w:tc>
        <w:tcPr>
          <w:tcW w:w="7253" w:type="dxa"/>
          <w:tcBorders>
            <w:top w:val="single" w:sz="8" w:space="0" w:color="C0C0C0"/>
          </w:tcBorders>
          <w:shd w:val="clear" w:color="auto" w:fill="auto"/>
        </w:tcPr>
        <w:p w:rsidR="004A4440" w:rsidRDefault="004A4440">
          <w:pPr>
            <w:pStyle w:val="ELPCommonfootertext"/>
            <w:ind w:left="0"/>
          </w:pPr>
          <w:r>
            <w:t>* Indicare il livello del Quadro comune europeo di riferimento per la conoscenza delle lingue (QCER) se indicato sul certificato o sul diploma.</w:t>
          </w:r>
        </w:p>
        <w:p w:rsidR="004A4440" w:rsidRPr="00154D71" w:rsidRDefault="004A4440">
          <w:pPr>
            <w:pStyle w:val="ELPCommonfootertext"/>
            <w:ind w:left="0"/>
            <w:rPr>
              <w:lang w:val="fr-BE"/>
            </w:rPr>
          </w:pPr>
          <w:r w:rsidRPr="00154D71">
            <w:rPr>
              <w:lang w:val="fr-BE"/>
            </w:rPr>
            <w:t>Il Passaporto delle Lingue Europass è parte del Portfolio europeo delle Lingue sviluppato dal Consiglio d'Europa (www.coe.int/portfolio).</w:t>
          </w:r>
        </w:p>
      </w:tc>
      <w:tc>
        <w:tcPr>
          <w:tcW w:w="2957" w:type="dxa"/>
          <w:tcBorders>
            <w:top w:val="single" w:sz="8" w:space="0" w:color="C0C0C0"/>
          </w:tcBorders>
          <w:shd w:val="clear" w:color="auto" w:fill="auto"/>
        </w:tcPr>
        <w:p w:rsidR="004A4440" w:rsidRDefault="0044611B">
          <w:pPr>
            <w:pStyle w:val="ELPfooterlogo"/>
          </w:pPr>
          <w:r>
            <w:rPr>
              <w:noProof/>
              <w:position w:val="-26"/>
              <w:lang w:val="it-IT" w:eastAsia="it-IT" w:bidi="ar-SA"/>
            </w:rPr>
            <w:drawing>
              <wp:inline distT="0" distB="0" distL="0" distR="0">
                <wp:extent cx="1402080" cy="434340"/>
                <wp:effectExtent l="19050" t="0" r="762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A4440">
            <w:t xml:space="preserve"> </w:t>
          </w:r>
        </w:p>
      </w:tc>
    </w:tr>
    <w:tr w:rsidR="004A4440">
      <w:trPr>
        <w:trHeight w:hRule="exact" w:val="454"/>
      </w:trPr>
      <w:tc>
        <w:tcPr>
          <w:tcW w:w="7253" w:type="dxa"/>
          <w:tcBorders>
            <w:top w:val="single" w:sz="8" w:space="0" w:color="C0C0C0"/>
          </w:tcBorders>
          <w:shd w:val="clear" w:color="auto" w:fill="auto"/>
          <w:vAlign w:val="center"/>
        </w:tcPr>
        <w:p w:rsidR="004A4440" w:rsidRPr="00154D71" w:rsidRDefault="004A4440">
          <w:pPr>
            <w:pStyle w:val="ELPCommonfootercopyright"/>
            <w:rPr>
              <w:lang w:val="fr-BE"/>
            </w:rPr>
          </w:pPr>
          <w:r w:rsidRPr="00154D71">
            <w:rPr>
              <w:lang w:val="fr-BE"/>
            </w:rPr>
            <w:t>© Unione europea e Consiglio d'Europa, 2004-2013 | http://europass.cedefop.europa.eu</w:t>
          </w:r>
        </w:p>
      </w:tc>
      <w:tc>
        <w:tcPr>
          <w:tcW w:w="2957" w:type="dxa"/>
          <w:tcBorders>
            <w:top w:val="single" w:sz="8" w:space="0" w:color="C0C0C0"/>
          </w:tcBorders>
          <w:shd w:val="clear" w:color="auto" w:fill="auto"/>
          <w:vAlign w:val="center"/>
        </w:tcPr>
        <w:p w:rsidR="004A4440" w:rsidRDefault="004A4440">
          <w:pPr>
            <w:pStyle w:val="ELPCommonPagespagenumber"/>
          </w:pPr>
          <w:r>
            <w:t xml:space="preserve">Pagina </w:t>
          </w:r>
          <w:fldSimple w:instr=" PAGE ">
            <w:r w:rsidR="0044611B">
              <w:rPr>
                <w:noProof/>
              </w:rPr>
              <w:t>1</w:t>
            </w:r>
          </w:fldSimple>
          <w:r>
            <w:t xml:space="preserve"> / </w:t>
          </w:r>
          <w:fldSimple w:instr=" NUMPAGES ">
            <w:r w:rsidR="0044611B">
              <w:rPr>
                <w:noProof/>
              </w:rPr>
              <w:t>1</w:t>
            </w:r>
          </w:fldSimple>
          <w:r>
            <w:t/>
          </w:r>
        </w:p>
      </w:tc>
    </w:tr>
  </w:tbl>
  <w:p w:rsidR="004A4440" w:rsidRDefault="004A4440">
    <w:pPr>
      <w:pStyle w:val="ELPTableTitle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568"/>
      <w:gridCol w:w="7570"/>
    </w:tblGrid>
    <w:tr w:rsidR="004A4440">
      <w:trPr>
        <w:trHeight w:hRule="exact" w:val="284"/>
      </w:trPr>
      <w:tc>
        <w:tcPr>
          <w:tcW w:w="7568" w:type="dxa"/>
          <w:shd w:val="clear" w:color="auto" w:fill="auto"/>
          <w:vAlign w:val="center"/>
        </w:tcPr>
        <w:p w:rsidR="004A4440" w:rsidRPr="00154D71" w:rsidRDefault="004A4440">
          <w:pPr>
            <w:pStyle w:val="ELPSelf-assesmentgridfooter"/>
            <w:spacing w:before="0"/>
            <w:rPr>
              <w:lang w:val="fr-BE"/>
            </w:rPr>
          </w:pPr>
          <w:r w:rsidRPr="00154D71">
            <w:rPr>
              <w:lang w:val="fr-BE"/>
            </w:rPr>
            <w:t>© Unione europea e Consiglio d'Europa, 2004-2013 | http://europass.cedefop.europa.eu</w:t>
          </w:r>
        </w:p>
      </w:tc>
      <w:tc>
        <w:tcPr>
          <w:tcW w:w="7570" w:type="dxa"/>
          <w:shd w:val="clear" w:color="auto" w:fill="auto"/>
          <w:vAlign w:val="center"/>
        </w:tcPr>
        <w:p w:rsidR="004A4440" w:rsidRDefault="004A4440">
          <w:pPr>
            <w:pStyle w:val="ELPSelf-assesmentpagenumber"/>
            <w:spacing w:before="0"/>
          </w:pPr>
          <w:r>
            <w:t xml:space="preserve">Pagina </w:t>
          </w:r>
          <w:fldSimple w:instr=" PAGE ">
            <w:r w:rsidR="0044611B">
              <w:rPr>
                <w:noProof/>
              </w:rPr>
              <w:t>2</w:t>
            </w:r>
          </w:fldSimple>
          <w:r>
            <w:t xml:space="preserve"> / </w:t>
          </w:r>
          <w:fldSimple w:instr=" NUMPAGES ">
            <w:r w:rsidR="0044611B">
              <w:rPr>
                <w:noProof/>
              </w:rPr>
              <w:t>2</w:t>
            </w:r>
          </w:fldSimple>
          <w:r>
            <w:t/>
          </w:r>
        </w:p>
      </w:tc>
    </w:tr>
  </w:tbl>
  <w:p w:rsidR="004A4440" w:rsidRDefault="004A444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83" w:rsidRDefault="00F53983">
      <w:r>
        <w:separator/>
      </w:r>
    </w:p>
  </w:footnote>
  <w:footnote w:type="continuationSeparator" w:id="0">
    <w:p w:rsidR="00F53983" w:rsidRDefault="00F53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4611B">
    <w:pPr>
      <w:pStyle w:val="ELP1stPageHeaderLP"/>
    </w:pPr>
    <w:r>
      <w:rPr>
        <w:noProof/>
        <w:lang w:val="it-IT"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619250" cy="43116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31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4440">
      <w:t>Passaporto delle Lingue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>
    <w:pPr>
      <w:pStyle w:val="ELPSelf-assesmentgridTitle"/>
    </w:pPr>
    <w:r>
      <w:t>Quadro europeo comune di riferimento per le lingue - Scheda per l'autovalutazione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0" w:rsidRDefault="004A44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14D1E"/>
    <w:rsid w:val="00154D71"/>
    <w:rsid w:val="0044611B"/>
    <w:rsid w:val="004A4440"/>
    <w:rsid w:val="005D3EF2"/>
    <w:rsid w:val="006301DB"/>
    <w:rsid w:val="008E37BF"/>
    <w:rsid w:val="00BE1B9D"/>
    <w:rsid w:val="00E14D1E"/>
    <w:rsid w:val="00F53983"/>
    <w:rsid w:val="00FE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Heading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LPCommonPagesLP">
    <w:name w:val="_ELP_Common_Pages_LP"/>
    <w:rPr>
      <w:rFonts w:ascii="Arial" w:hAnsi="Arial"/>
      <w:color w:val="1093CB"/>
      <w:sz w:val="28"/>
      <w:shd w:val="clear" w:color="auto" w:fill="auto"/>
    </w:rPr>
  </w:style>
  <w:style w:type="character" w:customStyle="1" w:styleId="ELPCommonPagesName">
    <w:name w:val="_ELP_Common_Pages_Name"/>
    <w:rPr>
      <w:rFonts w:ascii="Arial" w:hAnsi="Arial"/>
      <w:color w:val="0C4DA2"/>
      <w:sz w:val="20"/>
      <w:shd w:val="clear" w:color="auto" w:fill="auto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LPExperiencecontent">
    <w:name w:val="_ELP_Experience_content"/>
    <w:rPr>
      <w:rFonts w:ascii="Arial" w:hAnsi="Arial"/>
      <w:color w:val="363534"/>
      <w:sz w:val="16"/>
    </w:rPr>
  </w:style>
  <w:style w:type="character" w:customStyle="1" w:styleId="ELPExperiencetype">
    <w:name w:val="_ELP_Experience_type"/>
    <w:rPr>
      <w:rFonts w:ascii="Arial" w:hAnsi="Arial"/>
      <w:b/>
      <w:color w:val="363534"/>
      <w:sz w:val="16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LP1stPageHeaderLP">
    <w:name w:val="_ELP_1stPage_Header_LP"/>
    <w:basedOn w:val="TableContents"/>
    <w:pPr>
      <w:spacing w:before="170"/>
      <w:jc w:val="right"/>
      <w:textAlignment w:val="bottom"/>
    </w:pPr>
    <w:rPr>
      <w:rFonts w:ascii="Arial" w:hAnsi="Arial"/>
      <w:color w:val="1093CB"/>
      <w:sz w:val="36"/>
    </w:rPr>
  </w:style>
  <w:style w:type="paragraph" w:customStyle="1" w:styleId="ELPSummaryName">
    <w:name w:val="_ELP_Summary_Name"/>
    <w:basedOn w:val="ELP1stPageHeaderLP"/>
    <w:pPr>
      <w:snapToGrid w:val="0"/>
      <w:spacing w:before="454"/>
      <w:jc w:val="center"/>
      <w:textAlignment w:val="baseline"/>
    </w:pPr>
    <w:rPr>
      <w:color w:val="363534"/>
    </w:rPr>
  </w:style>
  <w:style w:type="paragraph" w:customStyle="1" w:styleId="ELPtitlescenteraligned">
    <w:name w:val="_ELP_titles_center_aligned"/>
    <w:basedOn w:val="ELPSummaryName"/>
    <w:pPr>
      <w:spacing w:before="0"/>
    </w:pPr>
    <w:rPr>
      <w:color w:val="0C4DA2"/>
      <w:sz w:val="20"/>
    </w:rPr>
  </w:style>
  <w:style w:type="paragraph" w:customStyle="1" w:styleId="ELPSummaryLanguages">
    <w:name w:val="_ELP_Summary_Languages"/>
    <w:basedOn w:val="ELPtitlescenteraligned"/>
    <w:pPr>
      <w:spacing w:line="100" w:lineRule="atLeast"/>
    </w:pPr>
    <w:rPr>
      <w:color w:val="363534"/>
      <w:sz w:val="28"/>
    </w:rPr>
  </w:style>
  <w:style w:type="paragraph" w:customStyle="1" w:styleId="ELPTableLanguage">
    <w:name w:val="_ELP_Table_Language"/>
    <w:basedOn w:val="Normale"/>
    <w:pPr>
      <w:jc w:val="center"/>
    </w:pPr>
    <w:rPr>
      <w:rFonts w:ascii="Arial" w:hAnsi="Arial"/>
      <w:b/>
      <w:color w:val="363534"/>
      <w:sz w:val="28"/>
    </w:rPr>
  </w:style>
  <w:style w:type="paragraph" w:customStyle="1" w:styleId="ELPTableTitles">
    <w:name w:val="_ELP_Table_Titles"/>
    <w:basedOn w:val="Normale"/>
    <w:pPr>
      <w:jc w:val="center"/>
    </w:pPr>
    <w:rPr>
      <w:rFonts w:ascii="Arial" w:hAnsi="Arial"/>
      <w:b/>
      <w:color w:val="0C4DA2"/>
      <w:sz w:val="20"/>
    </w:rPr>
  </w:style>
  <w:style w:type="paragraph" w:customStyle="1" w:styleId="ELPiconlabel">
    <w:name w:val="_ELP_icon_label"/>
    <w:basedOn w:val="Normale"/>
    <w:pPr>
      <w:snapToGrid w:val="0"/>
      <w:jc w:val="center"/>
    </w:pPr>
    <w:rPr>
      <w:rFonts w:ascii="Arial" w:hAnsi="Arial"/>
      <w:color w:val="0C4DA2"/>
      <w:sz w:val="16"/>
    </w:rPr>
  </w:style>
  <w:style w:type="paragraph" w:customStyle="1" w:styleId="ELPcontentcenteraligned">
    <w:name w:val="_ELP_content_center_aligned"/>
    <w:basedOn w:val="ELPiconlabel"/>
    <w:pPr>
      <w:spacing w:line="100" w:lineRule="atLeast"/>
    </w:pPr>
    <w:rPr>
      <w:color w:val="363534"/>
    </w:rPr>
  </w:style>
  <w:style w:type="paragraph" w:customStyle="1" w:styleId="ELPtitlesleftalinged">
    <w:name w:val="_ELP_titles_left_alinged"/>
    <w:basedOn w:val="ELPtitlescenteraligned"/>
    <w:pPr>
      <w:ind w:left="170"/>
      <w:jc w:val="left"/>
    </w:pPr>
  </w:style>
  <w:style w:type="paragraph" w:customStyle="1" w:styleId="ELPExperience">
    <w:name w:val="_ELP_Experience"/>
    <w:basedOn w:val="ELPtitlesleftalinged"/>
    <w:pPr>
      <w:spacing w:line="219" w:lineRule="atLeast"/>
      <w:ind w:left="0"/>
    </w:pPr>
    <w:rPr>
      <w:color w:val="auto"/>
      <w:sz w:val="16"/>
    </w:rPr>
  </w:style>
  <w:style w:type="paragraph" w:customStyle="1" w:styleId="ELPcontentleftaligned">
    <w:name w:val="_ELP_content_left_aligned"/>
    <w:basedOn w:val="ELPcontentcenteraligned"/>
    <w:pPr>
      <w:spacing w:line="219" w:lineRule="atLeast"/>
      <w:ind w:left="170"/>
      <w:jc w:val="left"/>
    </w:pPr>
  </w:style>
  <w:style w:type="paragraph" w:customStyle="1" w:styleId="ELPCommonPagesHeader">
    <w:name w:val="_ELP_Common_Pages_Header"/>
    <w:basedOn w:val="HeaderLeft"/>
    <w:pPr>
      <w:spacing w:before="238"/>
      <w:jc w:val="right"/>
    </w:pPr>
    <w:rPr>
      <w:rFonts w:ascii="Arial" w:hAnsi="Arial"/>
      <w:color w:val="1093CB"/>
      <w:sz w:val="28"/>
    </w:rPr>
  </w:style>
  <w:style w:type="paragraph" w:customStyle="1" w:styleId="ELPSelf-assesmentgridTitle">
    <w:name w:val="_ELP_Self-assesment_grid_Title"/>
    <w:basedOn w:val="HeaderLeft"/>
    <w:pPr>
      <w:spacing w:before="312"/>
      <w:jc w:val="center"/>
    </w:pPr>
    <w:rPr>
      <w:rFonts w:ascii="Arial" w:hAnsi="Arial"/>
      <w:color w:val="0C4DA2"/>
      <w:sz w:val="28"/>
    </w:rPr>
  </w:style>
  <w:style w:type="paragraph" w:customStyle="1" w:styleId="ELPSelf-assesmentgridfooter">
    <w:name w:val="_ELP_Self-assesment_grid_footer"/>
    <w:basedOn w:val="Pidipagina"/>
    <w:pPr>
      <w:tabs>
        <w:tab w:val="clear" w:pos="4819"/>
        <w:tab w:val="clear" w:pos="9638"/>
        <w:tab w:val="right" w:pos="567"/>
      </w:tabs>
      <w:spacing w:before="130"/>
    </w:pPr>
    <w:rPr>
      <w:rFonts w:ascii="Arial" w:hAnsi="Arial"/>
      <w:color w:val="1093CB"/>
      <w:sz w:val="14"/>
    </w:rPr>
  </w:style>
  <w:style w:type="paragraph" w:customStyle="1" w:styleId="ELPSelf-assesmentpagenumber">
    <w:name w:val="_ELP_Self-assesment_page_number"/>
    <w:basedOn w:val="ELPSelf-assesmentgridfooter"/>
    <w:pPr>
      <w:jc w:val="right"/>
    </w:pPr>
  </w:style>
  <w:style w:type="paragraph" w:customStyle="1" w:styleId="ELPCommonfootercopyright">
    <w:name w:val="_ELP_Common_footer_copyright"/>
    <w:basedOn w:val="ELPSelf-assesmentgridfooter"/>
    <w:pPr>
      <w:spacing w:before="0"/>
    </w:pPr>
  </w:style>
  <w:style w:type="paragraph" w:customStyle="1" w:styleId="ELPCommonPagespagenumber">
    <w:name w:val="_ELP_Common_Pages_page_number"/>
    <w:basedOn w:val="ELPSelf-assesmentpagenumber"/>
    <w:pPr>
      <w:spacing w:before="0"/>
    </w:pPr>
  </w:style>
  <w:style w:type="paragraph" w:customStyle="1" w:styleId="ELPCommonfootertext">
    <w:name w:val="_ELP_Common_footer_text"/>
    <w:basedOn w:val="ELPtitlesleftalinged"/>
    <w:pPr>
      <w:spacing w:before="170" w:line="214" w:lineRule="atLeast"/>
      <w:ind w:left="-142"/>
    </w:pPr>
    <w:rPr>
      <w:color w:val="1093CB"/>
      <w:sz w:val="14"/>
    </w:rPr>
  </w:style>
  <w:style w:type="paragraph" w:customStyle="1" w:styleId="FrameContents">
    <w:name w:val="Frame Contents"/>
    <w:basedOn w:val="Corpodeltesto"/>
  </w:style>
  <w:style w:type="paragraph" w:customStyle="1" w:styleId="ELPlevel">
    <w:name w:val="_ELP_level"/>
    <w:basedOn w:val="ELPiconlabel"/>
    <w:rPr>
      <w:color w:val="363534"/>
      <w:sz w:val="28"/>
    </w:rPr>
  </w:style>
  <w:style w:type="paragraph" w:customStyle="1" w:styleId="ELPlevellabel">
    <w:name w:val="_ELP_level_label"/>
    <w:basedOn w:val="ELPiconlabel"/>
    <w:rPr>
      <w:color w:val="363534"/>
    </w:rPr>
  </w:style>
  <w:style w:type="paragraph" w:customStyle="1" w:styleId="ELPGridCEF">
    <w:name w:val="_ELP_Grid_CEF"/>
    <w:basedOn w:val="ELPlevel"/>
    <w:pPr>
      <w:spacing w:before="50"/>
      <w:jc w:val="right"/>
      <w:textAlignment w:val="bottom"/>
    </w:pPr>
    <w:rPr>
      <w:i/>
      <w:color w:val="999999"/>
      <w:sz w:val="14"/>
    </w:rPr>
  </w:style>
  <w:style w:type="paragraph" w:customStyle="1" w:styleId="ELPGridLevelLabel">
    <w:name w:val="_ELP_Grid_Level_Label"/>
    <w:pPr>
      <w:widowControl w:val="0"/>
      <w:suppressAutoHyphens/>
      <w:jc w:val="center"/>
    </w:pPr>
    <w:rPr>
      <w:rFonts w:eastAsia="SimSun" w:cs="Mangal"/>
      <w:kern w:val="1"/>
      <w:sz w:val="24"/>
      <w:szCs w:val="24"/>
      <w:lang w:val="en-GB" w:eastAsia="zh-CN" w:bidi="hi-IN"/>
    </w:rPr>
  </w:style>
  <w:style w:type="paragraph" w:customStyle="1" w:styleId="ELPGridcontent">
    <w:name w:val="_ELP_Grid_content"/>
    <w:pPr>
      <w:widowControl w:val="0"/>
      <w:suppressAutoHyphens/>
      <w:spacing w:line="100" w:lineRule="atLeast"/>
    </w:pPr>
    <w:rPr>
      <w:rFonts w:ascii="Arial" w:eastAsia="SimSun" w:hAnsi="Arial" w:cs="Mangal"/>
      <w:color w:val="363534"/>
      <w:kern w:val="1"/>
      <w:sz w:val="12"/>
      <w:szCs w:val="24"/>
      <w:lang w:val="en-GB" w:eastAsia="zh-CN" w:bidi="hi-IN"/>
    </w:rPr>
  </w:style>
  <w:style w:type="paragraph" w:customStyle="1" w:styleId="ELPGridverticaltitles">
    <w:name w:val="_ELP_Grid_vertical_titles"/>
    <w:basedOn w:val="ELPTableTitles"/>
    <w:pPr>
      <w:snapToGrid w:val="0"/>
    </w:pPr>
    <w:rPr>
      <w:b w:val="0"/>
      <w:eastAsianLayout w:vert="1"/>
    </w:rPr>
  </w:style>
  <w:style w:type="paragraph" w:customStyle="1" w:styleId="ELPGridiconlabel">
    <w:name w:val="_ELP_Grid_icon_label"/>
    <w:basedOn w:val="ELPiconlabel"/>
  </w:style>
  <w:style w:type="paragraph" w:customStyle="1" w:styleId="ELPfooterlogo">
    <w:name w:val="_ELP_footer_logo"/>
    <w:basedOn w:val="ELPcontentcenteraligned"/>
    <w:pPr>
      <w:spacing w:before="156"/>
      <w:jc w:val="right"/>
      <w:textAlignment w:val="center"/>
    </w:pPr>
  </w:style>
  <w:style w:type="paragraph" w:customStyle="1" w:styleId="ELPtableabovebelow">
    <w:name w:val="_ELP_table_above_below"/>
    <w:basedOn w:val="Table"/>
    <w:pPr>
      <w:spacing w:before="142" w:after="142"/>
    </w:pPr>
    <w:rPr>
      <w:rFonts w:ascii="Arial" w:hAnsi="Arial"/>
      <w:b/>
      <w:i w:val="0"/>
      <w:sz w:val="16"/>
    </w:rPr>
  </w:style>
  <w:style w:type="paragraph" w:customStyle="1" w:styleId="Table">
    <w:name w:val="Table"/>
    <w:basedOn w:val="Didascalia"/>
  </w:style>
  <w:style w:type="paragraph" w:customStyle="1" w:styleId="ECVSectionDetails">
    <w:name w:val="_ECV_SectionDetails"/>
    <w:basedOn w:val="Normale"/>
    <w:pPr>
      <w:suppressLineNumbers/>
      <w:autoSpaceDE w:val="0"/>
      <w:spacing w:before="28" w:after="56" w:line="100" w:lineRule="atLeast"/>
    </w:pPr>
    <w:rPr>
      <w:rFonts w:ascii="Arial" w:hAnsi="Arial"/>
      <w:color w:val="3F3A38"/>
      <w:spacing w:val="-6"/>
      <w:sz w:val="18"/>
    </w:rPr>
  </w:style>
  <w:style w:type="paragraph" w:customStyle="1" w:styleId="Pa12">
    <w:name w:val="Pa12"/>
    <w:basedOn w:val="Normale"/>
    <w:next w:val="Normale"/>
    <w:pPr>
      <w:spacing w:line="181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1370</Words>
  <Characters>7810</Characters>
  <Application>Microsoft Office Word</Application>
  <DocSecurity>4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LP</vt:lpstr>
      <vt:lpstr>Europass LP</vt:lpstr>
    </vt:vector>
  </TitlesOfParts>
  <Company>kkostas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LP</dc:title>
  <dc:subject>Europass LP</dc:subject>
  <dc:creator>user</dc:creator>
  <cp:keywords>Europass, LP, Cedefop</cp:keywords>
  <dc:description>Europass LP</dc:description>
  <cp:lastModifiedBy>Marilina</cp:lastModifiedBy>
  <cp:revision>2</cp:revision>
  <cp:lastPrinted>2015-12-11T13:50:00Z</cp:lastPrinted>
  <dcterms:created xsi:type="dcterms:W3CDTF">2015-12-28T14:32:00Z</dcterms:created>
  <dcterms:modified xsi:type="dcterms:W3CDTF">2015-12-28T14:32:00Z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